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3" w:rsidRDefault="00840F23" w:rsidP="00840F23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 МУНИЦИПАЛЬНОГО  РАЙОНА</w:t>
      </w:r>
    </w:p>
    <w:p w:rsidR="00840F23" w:rsidRDefault="00840F23" w:rsidP="00840F23">
      <w:pPr>
        <w:pStyle w:val="2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40F23" w:rsidRDefault="00840F23" w:rsidP="00840F23">
      <w:pPr>
        <w:pStyle w:val="2"/>
        <w:rPr>
          <w:sz w:val="28"/>
          <w:szCs w:val="28"/>
        </w:rPr>
      </w:pPr>
    </w:p>
    <w:p w:rsidR="00840F23" w:rsidRDefault="00840F23" w:rsidP="00840F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br/>
        <w:t>«ДЕТСКО-ЮНОШЕСКИЙ ЦЕНТР»</w:t>
      </w:r>
    </w:p>
    <w:p w:rsidR="00840F23" w:rsidRDefault="00840F23" w:rsidP="00840F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F23" w:rsidRDefault="00840F23" w:rsidP="00840F23">
      <w:pPr>
        <w:pStyle w:val="1"/>
        <w:spacing w:line="360" w:lineRule="auto"/>
        <w:rPr>
          <w:b w:val="0"/>
          <w:sz w:val="24"/>
          <w:szCs w:val="24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  <w:r w:rsidR="00B06A07">
        <w:rPr>
          <w:b w:val="0"/>
        </w:rPr>
        <w:br/>
        <w:t>2 сентября   2019</w:t>
      </w:r>
      <w:r w:rsidR="001E04BE" w:rsidRPr="001E04BE">
        <w:rPr>
          <w:b w:val="0"/>
        </w:rPr>
        <w:t xml:space="preserve">                                                                                  </w:t>
      </w:r>
      <w:r w:rsidR="00B06A07">
        <w:rPr>
          <w:b w:val="0"/>
        </w:rPr>
        <w:t>№ 57</w:t>
      </w:r>
      <w:r>
        <w:rPr>
          <w:b w:val="0"/>
        </w:rPr>
        <w:t>-р</w:t>
      </w:r>
    </w:p>
    <w:p w:rsidR="00840F23" w:rsidRDefault="00840F23" w:rsidP="00840F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Сосновское</w:t>
      </w:r>
    </w:p>
    <w:p w:rsidR="00453334" w:rsidRPr="00453334" w:rsidRDefault="00453334" w:rsidP="00453334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установлении  противопожарного режима </w:t>
      </w:r>
    </w:p>
    <w:p w:rsidR="00453334" w:rsidRPr="00453334" w:rsidRDefault="00453334" w:rsidP="00F937BB">
      <w:pPr>
        <w:shd w:val="clear" w:color="auto" w:fill="FFFFFF"/>
        <w:spacing w:after="0" w:line="480" w:lineRule="auto"/>
        <w:ind w:left="6" w:right="164" w:firstLine="51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 исполн</w:t>
      </w:r>
      <w:r w:rsidR="00F937B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ение  Федерального закона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№ 69 от 21.12.1994</w:t>
      </w:r>
      <w:r w:rsidR="00F937B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</w:t>
      </w:r>
      <w:r w:rsidR="00F937B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 пожарной безопасности», </w:t>
      </w:r>
      <w:r w:rsidRPr="0045333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постановления   Правительства  РФ  № 390 от 25.04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Pr="0045333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F937B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012 года</w:t>
      </w:r>
      <w:r w:rsidRPr="0045333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«О  противопожарном  режиме»</w:t>
      </w:r>
    </w:p>
    <w:p w:rsidR="00453334" w:rsidRPr="00453334" w:rsidRDefault="00453334" w:rsidP="00453334">
      <w:pPr>
        <w:shd w:val="clear" w:color="auto" w:fill="FFFFFF"/>
        <w:spacing w:before="125"/>
        <w:ind w:firstLine="51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sz w:val="28"/>
          <w:szCs w:val="28"/>
          <w:lang w:eastAsia="ru-RU"/>
        </w:rPr>
        <w:t>п р и к а з ы в а ю :</w:t>
      </w:r>
    </w:p>
    <w:p w:rsidR="00453334" w:rsidRPr="00453334" w:rsidRDefault="00453334" w:rsidP="00453334">
      <w:pPr>
        <w:shd w:val="clear" w:color="auto" w:fill="FFFFFF"/>
        <w:tabs>
          <w:tab w:val="left" w:pos="744"/>
        </w:tabs>
        <w:spacing w:after="0" w:line="360" w:lineRule="auto"/>
        <w:ind w:left="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color w:val="000000"/>
          <w:spacing w:val="77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color w:val="000000"/>
          <w:spacing w:val="5"/>
          <w:sz w:val="28"/>
          <w:szCs w:val="28"/>
          <w:lang w:eastAsia="ru-RU"/>
        </w:rPr>
        <w:t>Установить в Муниципальном бюджетном образовательном учреждении дополнительного образования «Детско-юношеский центр»</w:t>
      </w:r>
      <w:r w:rsidRPr="00453334">
        <w:rPr>
          <w:rFonts w:ascii="Times New Roman" w:eastAsiaTheme="minorEastAsia" w:hAnsi="Times New Roman"/>
          <w:color w:val="000000"/>
          <w:spacing w:val="5"/>
          <w:sz w:val="28"/>
          <w:szCs w:val="28"/>
          <w:lang w:eastAsia="ru-RU"/>
        </w:rPr>
        <w:t xml:space="preserve">  следующий противопожарный режим: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pacing w:val="85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color w:val="000000"/>
          <w:spacing w:val="4"/>
          <w:sz w:val="28"/>
          <w:szCs w:val="28"/>
          <w:lang w:eastAsia="ru-RU"/>
        </w:rPr>
        <w:t xml:space="preserve">        1.1.Запретить курение во всех помещениях и на прилегающей территории образовательного </w:t>
      </w:r>
      <w:r w:rsidRPr="00453334">
        <w:rPr>
          <w:rFonts w:ascii="Times New Roman" w:eastAsiaTheme="minorEastAsia" w:hAnsi="Times New Roman"/>
          <w:color w:val="000000"/>
          <w:spacing w:val="8"/>
          <w:sz w:val="28"/>
          <w:szCs w:val="28"/>
          <w:lang w:eastAsia="ru-RU"/>
        </w:rPr>
        <w:t>учреждения.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color w:val="000000"/>
          <w:spacing w:val="3"/>
          <w:sz w:val="28"/>
          <w:szCs w:val="28"/>
          <w:lang w:eastAsia="ru-RU"/>
        </w:rPr>
        <w:t xml:space="preserve">        1.2.Запретить хранение легковоспламеняющихся и горючих жидкостей (красок, лаков, раство</w:t>
      </w:r>
      <w:r w:rsidRPr="00453334">
        <w:rPr>
          <w:rFonts w:ascii="Times New Roman" w:eastAsiaTheme="minorEastAsia" w:hAnsi="Times New Roman"/>
          <w:color w:val="000000"/>
          <w:spacing w:val="3"/>
          <w:sz w:val="28"/>
          <w:szCs w:val="28"/>
          <w:lang w:eastAsia="ru-RU"/>
        </w:rPr>
        <w:softHyphen/>
      </w:r>
      <w:r w:rsidRPr="00453334">
        <w:rPr>
          <w:rFonts w:ascii="Times New Roman" w:eastAsiaTheme="minorEastAsia" w:hAnsi="Times New Roman"/>
          <w:color w:val="000000"/>
          <w:spacing w:val="2"/>
          <w:sz w:val="28"/>
          <w:szCs w:val="28"/>
          <w:lang w:eastAsia="ru-RU"/>
        </w:rPr>
        <w:t>рителей и др.) в помещении образовательного учреждения.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color w:val="000000"/>
          <w:spacing w:val="4"/>
          <w:sz w:val="28"/>
          <w:szCs w:val="28"/>
          <w:lang w:eastAsia="ru-RU"/>
        </w:rPr>
        <w:t xml:space="preserve">        1.3.Запретить сжигание мусора, сухой травы и опавших листьев деревьев на территории об</w:t>
      </w:r>
      <w:r w:rsidRPr="00453334">
        <w:rPr>
          <w:rFonts w:ascii="Times New Roman" w:eastAsiaTheme="minorEastAsia" w:hAnsi="Times New Roman"/>
          <w:color w:val="000000"/>
          <w:spacing w:val="4"/>
          <w:sz w:val="28"/>
          <w:szCs w:val="28"/>
          <w:lang w:eastAsia="ru-RU"/>
        </w:rPr>
        <w:softHyphen/>
      </w:r>
      <w:r w:rsidRPr="00453334">
        <w:rPr>
          <w:rFonts w:ascii="Times New Roman" w:eastAsiaTheme="minorEastAsia" w:hAnsi="Times New Roman"/>
          <w:color w:val="000000"/>
          <w:spacing w:val="5"/>
          <w:sz w:val="28"/>
          <w:szCs w:val="28"/>
          <w:lang w:eastAsia="ru-RU"/>
        </w:rPr>
        <w:t>разовательного учреждения.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t>1.4</w:t>
      </w:r>
      <w:r w:rsidRPr="00453334"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t>Отключи</w:t>
      </w:r>
      <w:r w:rsidRPr="00453334"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t>ть все электроприборы и вы</w:t>
      </w:r>
      <w:r w:rsidRPr="00453334"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softHyphen/>
      </w:r>
      <w:r w:rsidRPr="00453334">
        <w:rPr>
          <w:rFonts w:ascii="Times New Roman" w:eastAsiaTheme="minorEastAsia" w:hAnsi="Times New Roman"/>
          <w:color w:val="000000"/>
          <w:spacing w:val="4"/>
          <w:sz w:val="28"/>
          <w:szCs w:val="28"/>
          <w:lang w:eastAsia="ru-RU"/>
        </w:rPr>
        <w:t>ключить свет  п</w:t>
      </w:r>
      <w:r w:rsidRPr="00453334"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t>осле раб</w:t>
      </w:r>
      <w:r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t>очего дня, перед закрытием помещ</w:t>
      </w:r>
      <w:r w:rsidRPr="00453334"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t xml:space="preserve">ения. 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  <w:tab w:val="left" w:leader="underscore" w:pos="77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pacing w:val="2"/>
          <w:sz w:val="28"/>
          <w:szCs w:val="28"/>
          <w:lang w:eastAsia="ru-RU"/>
        </w:rPr>
        <w:t xml:space="preserve">        1.5</w:t>
      </w:r>
      <w:r w:rsidRPr="00453334">
        <w:rPr>
          <w:rFonts w:ascii="Times New Roman" w:eastAsiaTheme="minorEastAsia" w:hAnsi="Times New Roman"/>
          <w:color w:val="000000"/>
          <w:spacing w:val="2"/>
          <w:sz w:val="28"/>
          <w:szCs w:val="28"/>
          <w:lang w:eastAsia="ru-RU"/>
        </w:rPr>
        <w:t xml:space="preserve">.При возникновении пожара немедленно сообщить о пожаре в пожарную часть, </w:t>
      </w:r>
      <w:r w:rsidRPr="00453334">
        <w:rPr>
          <w:rFonts w:ascii="Times New Roman" w:eastAsiaTheme="minorEastAsia" w:hAnsi="Times New Roman"/>
          <w:color w:val="000000"/>
          <w:spacing w:val="1"/>
          <w:sz w:val="28"/>
          <w:szCs w:val="28"/>
          <w:lang w:eastAsia="ru-RU"/>
        </w:rPr>
        <w:t xml:space="preserve"> обесточить электросеть здания </w:t>
      </w:r>
      <w:r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автоматическим  выключателем, </w:t>
      </w:r>
      <w:r w:rsidRPr="00453334"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t xml:space="preserve">оповестить людей о пожаре и эвакуировать их из здания, </w:t>
      </w:r>
      <w:r w:rsidRPr="00453334">
        <w:rPr>
          <w:rFonts w:ascii="Times New Roman" w:eastAsiaTheme="minorEastAsia" w:hAnsi="Times New Roman"/>
          <w:color w:val="000000"/>
          <w:spacing w:val="7"/>
          <w:sz w:val="28"/>
          <w:szCs w:val="28"/>
          <w:lang w:eastAsia="ru-RU"/>
        </w:rPr>
        <w:lastRenderedPageBreak/>
        <w:t xml:space="preserve">используя все эвакуационные выходы, </w:t>
      </w:r>
      <w:r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приступить к тушению пожара с помощью первичных средств пожаротушения.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      1.6</w:t>
      </w:r>
      <w:r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. Проводить практические тренировки по эвакуации людей в случае пожара не реже 1 раза в квартал.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      1.7</w:t>
      </w:r>
      <w:r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Работникам</w:t>
      </w:r>
      <w:r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учреждения  немедленно сообщать директору о причинах, которые могут вызвать возникновение пожара.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      1.9</w:t>
      </w:r>
      <w:r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. Проводить противопожарный инструктаж с работниками</w:t>
      </w:r>
      <w:r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:</w:t>
      </w:r>
      <w:r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вводный - при приеме на работу, повторный со </w:t>
      </w:r>
      <w:r w:rsidRPr="0045333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всеми работниками - не реже одного раза в 6 месяцев, ответственный   </w:t>
      </w:r>
      <w:r w:rsidR="00FF6B7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педагог дополнительного образо</w:t>
      </w:r>
      <w:r w:rsidR="00B06A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вания </w:t>
      </w:r>
      <w:proofErr w:type="spellStart"/>
      <w:r w:rsidR="00B06A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Торгова</w:t>
      </w:r>
      <w:proofErr w:type="spellEnd"/>
      <w:r w:rsidR="00B06A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Юлия Александровна</w:t>
      </w:r>
      <w:r w:rsidRPr="0045333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453334" w:rsidRPr="00453334" w:rsidRDefault="00325CBE" w:rsidP="00453334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1.10. </w:t>
      </w:r>
      <w:r w:rsidR="00453334"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Проводить противопожарный инструктаж с учащимися: первичный - при приеме в объединение, повторный </w:t>
      </w:r>
      <w:r w:rsidR="00FF6B7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не реже одного раза в  6 месяцев</w:t>
      </w:r>
      <w:r w:rsidR="00453334" w:rsidRPr="0045333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 ответственные –педагоги дополнительного образования.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sz w:val="28"/>
          <w:szCs w:val="28"/>
          <w:lang w:eastAsia="ru-RU"/>
        </w:rPr>
        <w:t>2.Назначить  ответственным  за  пожарную  безоп</w:t>
      </w:r>
      <w:r w:rsidR="00796649">
        <w:rPr>
          <w:rFonts w:ascii="Times New Roman" w:eastAsiaTheme="minorEastAsia" w:hAnsi="Times New Roman"/>
          <w:sz w:val="28"/>
          <w:szCs w:val="28"/>
          <w:lang w:eastAsia="ru-RU"/>
        </w:rPr>
        <w:t>асность  территории  и    помещений</w:t>
      </w:r>
      <w:r w:rsidR="00B06A07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МБОУ ДО «ДЮЦ»   </w:t>
      </w:r>
      <w:proofErr w:type="spellStart"/>
      <w:r w:rsidR="00B06A07">
        <w:rPr>
          <w:rFonts w:ascii="Times New Roman" w:eastAsiaTheme="minorEastAsia" w:hAnsi="Times New Roman"/>
          <w:sz w:val="28"/>
          <w:szCs w:val="28"/>
          <w:lang w:eastAsia="ru-RU"/>
        </w:rPr>
        <w:t>Торгову</w:t>
      </w:r>
      <w:proofErr w:type="spellEnd"/>
      <w:r w:rsidR="00B06A07">
        <w:rPr>
          <w:rFonts w:ascii="Times New Roman" w:eastAsiaTheme="minorEastAsia" w:hAnsi="Times New Roman"/>
          <w:sz w:val="28"/>
          <w:szCs w:val="28"/>
          <w:lang w:eastAsia="ru-RU"/>
        </w:rPr>
        <w:t xml:space="preserve"> Ю.А</w:t>
      </w:r>
      <w:r w:rsidR="00FF6B7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53334" w:rsidRPr="00453334" w:rsidRDefault="00453334" w:rsidP="00453334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2.1.Назначить  ответственных  за  пожарную  безопасность  отдельных  помещений:</w:t>
      </w:r>
    </w:p>
    <w:p w:rsidR="00453334" w:rsidRPr="00453334" w:rsidRDefault="00B06A07" w:rsidP="0045333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Зрячеву</w:t>
      </w:r>
      <w:proofErr w:type="spellEnd"/>
      <w:r w:rsidR="00325C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Ольгу Михайловну</w:t>
      </w:r>
      <w:r w:rsidR="00453334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</w:t>
      </w:r>
      <w:r w:rsidR="00325C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психолога -</w:t>
      </w:r>
      <w:r w:rsidR="00325C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учебные</w:t>
      </w:r>
      <w:r w:rsidR="00453334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кабинет</w:t>
      </w:r>
      <w:r w:rsidR="00325C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453334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</w:t>
      </w:r>
      <w:r w:rsidR="00325C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 2, № 3</w:t>
      </w:r>
      <w:r w:rsidR="00453334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53334" w:rsidRPr="00453334" w:rsidRDefault="00325CBE" w:rsidP="0045333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Хомутову Екатерину Александровну</w:t>
      </w:r>
      <w:r w:rsidR="00453334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,педагога дополнительного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учебный  кабинет  № 4</w:t>
      </w:r>
      <w:r w:rsidR="00B06A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,№ 5</w:t>
      </w:r>
      <w:r w:rsidR="00453334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96649" w:rsidRDefault="00B06A07" w:rsidP="0045333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Торгову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Юлию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Александровну</w:t>
      </w:r>
      <w:r w:rsidR="0079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96649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</w:t>
      </w:r>
      <w:proofErr w:type="spellEnd"/>
      <w:r w:rsidR="00796649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79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 кабинет  № 6</w:t>
      </w:r>
      <w:r w:rsidR="00796649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96649" w:rsidRPr="00453334" w:rsidRDefault="00777E1C" w:rsidP="0045333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Мотявину Екатерину Николаевну</w:t>
      </w:r>
      <w:r w:rsidR="0079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96649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 дополнительного образования</w:t>
      </w:r>
      <w:r w:rsidR="0079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 кабинет  № 7</w:t>
      </w:r>
      <w:r w:rsidR="00796649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53334" w:rsidRPr="00453334" w:rsidRDefault="00796649" w:rsidP="0045333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Крошилину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Галину Ивановну</w:t>
      </w:r>
      <w:r w:rsidR="00453334"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директора – кабинет  директора;  </w:t>
      </w:r>
    </w:p>
    <w:p w:rsidR="00453334" w:rsidRPr="00453334" w:rsidRDefault="00453334" w:rsidP="00453334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sz w:val="28"/>
          <w:szCs w:val="28"/>
          <w:lang w:eastAsia="ru-RU"/>
        </w:rPr>
        <w:t xml:space="preserve">2.2.Ответственным  постоянно  следить  за   пожарным  состоянием, закрепленных  за  ними  помещений, ежедневно  проверять их противопожарное  состояние  перед  уходом  с работы. </w:t>
      </w:r>
    </w:p>
    <w:p w:rsidR="00453334" w:rsidRPr="00453334" w:rsidRDefault="00453334" w:rsidP="00453334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3. Возложить  ответственность за  эвакуацию  учащихся    в  случае  возникновения  пожара    на  педагогов дополнительного  образования, ведущих   учебное  занятие.</w:t>
      </w:r>
    </w:p>
    <w:p w:rsidR="00453334" w:rsidRPr="00453334" w:rsidRDefault="00453334" w:rsidP="00453334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/>
          <w:sz w:val="28"/>
          <w:szCs w:val="28"/>
          <w:lang w:eastAsia="ru-RU"/>
        </w:rPr>
        <w:t>4.Ответственность за  соблюдение пожарной  безопасности  во время  мероприяти</w:t>
      </w:r>
      <w:r w:rsidR="00796649">
        <w:rPr>
          <w:rFonts w:ascii="Times New Roman" w:eastAsiaTheme="minorEastAsia" w:hAnsi="Times New Roman"/>
          <w:sz w:val="28"/>
          <w:szCs w:val="28"/>
          <w:lang w:eastAsia="ru-RU"/>
        </w:rPr>
        <w:t>й и праздников возложить  на  педагога, ответственного</w:t>
      </w:r>
      <w:r w:rsidR="008843F0">
        <w:rPr>
          <w:rFonts w:ascii="Times New Roman" w:eastAsiaTheme="minorEastAsia" w:hAnsi="Times New Roman"/>
          <w:sz w:val="28"/>
          <w:szCs w:val="28"/>
          <w:lang w:eastAsia="ru-RU"/>
        </w:rPr>
        <w:t xml:space="preserve">  за  проводимые</w:t>
      </w:r>
      <w:r w:rsidRPr="00453334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мероприятия.</w:t>
      </w:r>
    </w:p>
    <w:p w:rsidR="00453334" w:rsidRPr="00453334" w:rsidRDefault="00453334" w:rsidP="0079664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Педагогам  дополнительного образования  внести  в  план  воспитательной  работы  беседы  с  учащимися   о  противопожарной  безопасности.</w:t>
      </w:r>
    </w:p>
    <w:p w:rsidR="00453334" w:rsidRPr="00453334" w:rsidRDefault="00F937BB" w:rsidP="00453334">
      <w:pPr>
        <w:shd w:val="clear" w:color="auto" w:fill="FFFFFF"/>
        <w:tabs>
          <w:tab w:val="left" w:pos="744"/>
          <w:tab w:val="left" w:pos="9480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6. Контроль над</w:t>
      </w:r>
      <w:r w:rsidR="00796649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ис</w:t>
      </w:r>
      <w:r w:rsidR="00453334"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полнение</w:t>
      </w:r>
      <w:r w:rsidR="008843F0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м данного</w:t>
      </w:r>
      <w:r w:rsidR="00453334" w:rsidRPr="00453334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 xml:space="preserve"> приказа </w:t>
      </w:r>
      <w:r w:rsidR="00796649">
        <w:rPr>
          <w:rFonts w:ascii="Times New Roman" w:eastAsiaTheme="minorEastAsia" w:hAnsi="Times New Roman"/>
          <w:color w:val="000000"/>
          <w:spacing w:val="6"/>
          <w:sz w:val="28"/>
          <w:szCs w:val="28"/>
          <w:lang w:eastAsia="ru-RU"/>
        </w:rPr>
        <w:t>оставляю за собой</w:t>
      </w:r>
    </w:p>
    <w:p w:rsidR="00796649" w:rsidRDefault="00796649" w:rsidP="00453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43F0" w:rsidRDefault="008843F0" w:rsidP="00C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F0" w:rsidRPr="008843F0" w:rsidRDefault="008843F0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F0" w:rsidRPr="008843F0" w:rsidRDefault="008843F0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F0" w:rsidRDefault="008843F0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F0" w:rsidRDefault="008843F0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F0" w:rsidRDefault="008843F0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F0" w:rsidRDefault="008843F0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07" w:rsidRDefault="00B06A07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07" w:rsidRDefault="00B06A07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07" w:rsidRDefault="00B06A07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F0" w:rsidRDefault="008843F0" w:rsidP="00884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43F0" w:rsidSect="00B0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67A5"/>
    <w:multiLevelType w:val="hybridMultilevel"/>
    <w:tmpl w:val="F352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54605"/>
    <w:multiLevelType w:val="hybridMultilevel"/>
    <w:tmpl w:val="F556AC48"/>
    <w:lvl w:ilvl="0" w:tplc="0419000F">
      <w:start w:val="1"/>
      <w:numFmt w:val="decimal"/>
      <w:lvlText w:val="%1."/>
      <w:lvlJc w:val="left"/>
      <w:pPr>
        <w:ind w:left="9045" w:hanging="360"/>
      </w:pPr>
    </w:lvl>
    <w:lvl w:ilvl="1" w:tplc="04190019" w:tentative="1">
      <w:start w:val="1"/>
      <w:numFmt w:val="lowerLetter"/>
      <w:lvlText w:val="%2."/>
      <w:lvlJc w:val="left"/>
      <w:pPr>
        <w:ind w:left="9765" w:hanging="360"/>
      </w:pPr>
    </w:lvl>
    <w:lvl w:ilvl="2" w:tplc="0419001B" w:tentative="1">
      <w:start w:val="1"/>
      <w:numFmt w:val="lowerRoman"/>
      <w:lvlText w:val="%3."/>
      <w:lvlJc w:val="right"/>
      <w:pPr>
        <w:ind w:left="10485" w:hanging="180"/>
      </w:pPr>
    </w:lvl>
    <w:lvl w:ilvl="3" w:tplc="0419000F" w:tentative="1">
      <w:start w:val="1"/>
      <w:numFmt w:val="decimal"/>
      <w:lvlText w:val="%4."/>
      <w:lvlJc w:val="left"/>
      <w:pPr>
        <w:ind w:left="11205" w:hanging="360"/>
      </w:pPr>
    </w:lvl>
    <w:lvl w:ilvl="4" w:tplc="04190019" w:tentative="1">
      <w:start w:val="1"/>
      <w:numFmt w:val="lowerLetter"/>
      <w:lvlText w:val="%5."/>
      <w:lvlJc w:val="left"/>
      <w:pPr>
        <w:ind w:left="11925" w:hanging="360"/>
      </w:pPr>
    </w:lvl>
    <w:lvl w:ilvl="5" w:tplc="0419001B" w:tentative="1">
      <w:start w:val="1"/>
      <w:numFmt w:val="lowerRoman"/>
      <w:lvlText w:val="%6."/>
      <w:lvlJc w:val="right"/>
      <w:pPr>
        <w:ind w:left="12645" w:hanging="180"/>
      </w:pPr>
    </w:lvl>
    <w:lvl w:ilvl="6" w:tplc="0419000F" w:tentative="1">
      <w:start w:val="1"/>
      <w:numFmt w:val="decimal"/>
      <w:lvlText w:val="%7."/>
      <w:lvlJc w:val="left"/>
      <w:pPr>
        <w:ind w:left="13365" w:hanging="360"/>
      </w:pPr>
    </w:lvl>
    <w:lvl w:ilvl="7" w:tplc="04190019" w:tentative="1">
      <w:start w:val="1"/>
      <w:numFmt w:val="lowerLetter"/>
      <w:lvlText w:val="%8."/>
      <w:lvlJc w:val="left"/>
      <w:pPr>
        <w:ind w:left="14085" w:hanging="360"/>
      </w:pPr>
    </w:lvl>
    <w:lvl w:ilvl="8" w:tplc="0419001B" w:tentative="1">
      <w:start w:val="1"/>
      <w:numFmt w:val="lowerRoman"/>
      <w:lvlText w:val="%9."/>
      <w:lvlJc w:val="right"/>
      <w:pPr>
        <w:ind w:left="1480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C3"/>
    <w:rsid w:val="00180CA4"/>
    <w:rsid w:val="001C204B"/>
    <w:rsid w:val="001E04BE"/>
    <w:rsid w:val="002664C3"/>
    <w:rsid w:val="002C153A"/>
    <w:rsid w:val="00325CBE"/>
    <w:rsid w:val="00345EC6"/>
    <w:rsid w:val="00453334"/>
    <w:rsid w:val="004562CE"/>
    <w:rsid w:val="005924CC"/>
    <w:rsid w:val="005A13AB"/>
    <w:rsid w:val="00777E1C"/>
    <w:rsid w:val="00796649"/>
    <w:rsid w:val="007B4F4A"/>
    <w:rsid w:val="00840F23"/>
    <w:rsid w:val="008615B4"/>
    <w:rsid w:val="008843F0"/>
    <w:rsid w:val="009216E6"/>
    <w:rsid w:val="00A42D75"/>
    <w:rsid w:val="00B00A94"/>
    <w:rsid w:val="00B06A07"/>
    <w:rsid w:val="00B305C6"/>
    <w:rsid w:val="00BE1492"/>
    <w:rsid w:val="00C2673D"/>
    <w:rsid w:val="00C37C08"/>
    <w:rsid w:val="00C779AC"/>
    <w:rsid w:val="00C85DF2"/>
    <w:rsid w:val="00D643D4"/>
    <w:rsid w:val="00D706BA"/>
    <w:rsid w:val="00D8062A"/>
    <w:rsid w:val="00D82ACF"/>
    <w:rsid w:val="00ED64ED"/>
    <w:rsid w:val="00F937BB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94"/>
  </w:style>
  <w:style w:type="paragraph" w:styleId="1">
    <w:name w:val="heading 1"/>
    <w:basedOn w:val="a"/>
    <w:next w:val="a"/>
    <w:link w:val="10"/>
    <w:qFormat/>
    <w:rsid w:val="00840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F23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2">
    <w:name w:val="Body Text 2"/>
    <w:basedOn w:val="a"/>
    <w:link w:val="21"/>
    <w:semiHidden/>
    <w:unhideWhenUsed/>
    <w:rsid w:val="00840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840F23"/>
  </w:style>
  <w:style w:type="paragraph" w:styleId="a3">
    <w:name w:val="List Paragraph"/>
    <w:basedOn w:val="a"/>
    <w:qFormat/>
    <w:rsid w:val="00840F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40F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42</cp:revision>
  <cp:lastPrinted>2018-09-27T08:18:00Z</cp:lastPrinted>
  <dcterms:created xsi:type="dcterms:W3CDTF">2016-09-09T11:39:00Z</dcterms:created>
  <dcterms:modified xsi:type="dcterms:W3CDTF">2019-10-10T17:51:00Z</dcterms:modified>
</cp:coreProperties>
</file>